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b/>
          <w:b/>
          <w:bCs/>
        </w:rPr>
      </w:pPr>
      <w:r>
        <w:rPr>
          <w:b/>
          <w:bCs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0" t="0" r="0" b="0"/>
            <wp:wrapTight wrapText="bothSides">
              <wp:wrapPolygon edited="0">
                <wp:start x="-568" y="0"/>
                <wp:lineTo x="-568" y="21100"/>
                <wp:lineTo x="21839" y="21100"/>
                <wp:lineTo x="21839" y="0"/>
                <wp:lineTo x="-568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"/>
        <w:ind w:left="708" w:firstLine="708"/>
        <w:jc w:val="both"/>
        <w:rPr/>
      </w:pPr>
      <w:r>
        <w:rPr/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20 октября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с. Варна                                                                № 97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внесении изменений и дополнений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бюджет Варненского муниципального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района на 2021 год и плановый период 2022-2023 годов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Собрание депутатов Варненского муниципального района</w:t>
      </w:r>
    </w:p>
    <w:p>
      <w:pPr>
        <w:pStyle w:val="ConsPlusNormal"/>
        <w:widowControl/>
        <w:ind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1.Внести в бюджет Варненского муниципального района на 2021 год и плановый период 2022-2023 годов, принятый Решением Собрания депутатов Варненского муниципального района от 24 декабря 2020 года № 49 (с изменениями от 15.01.2021г № 02, от 10.02.2021г № 7, от 31.03.2021г № 25, от 26.05.2021г № 49, от 18.08.2021г № 68):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1) в статье 1: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 1 слова «в сумме 1 482 859,64 тыс. рублей» заменить на слова «в сумме 1 478 078,01 тыс. рублей», слова «в сумме 1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048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653,93</w:t>
      </w:r>
      <w:r>
        <w:rPr>
          <w:sz w:val="24"/>
          <w:szCs w:val="24"/>
          <w:lang w:val="en-US"/>
        </w:rPr>
        <w:t xml:space="preserve"> </w:t>
      </w:r>
      <w:bookmarkStart w:id="0" w:name="_GoBack"/>
      <w:bookmarkEnd w:id="0"/>
      <w:r>
        <w:rPr>
          <w:sz w:val="24"/>
          <w:szCs w:val="24"/>
        </w:rPr>
        <w:t>тыс. рублей» заменить на слова «в сумме 1 041 060,30 тыс. рублей»;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п.п.2 слова «в сумме 1 515 638,76 тыс. рублей» заменить на слова «в сумме 1 510 857,13 тыс.рублей»;</w:t>
      </w:r>
    </w:p>
    <w:p>
      <w:pPr>
        <w:pStyle w:val="ConsPlusNormal"/>
        <w:widowControl/>
        <w:spacing w:lineRule="auto" w:line="28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 статье 11: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пункте 1 слова «в сумме 239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853,44тыс. рублей» заменить на слова  «в сумме 247 726,15тыс.рублей».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3) Приложение 4 изложить в новой редакции (приложение 1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4) Приложение 6 изложить в новой редакции (приложение 2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5) Приложение 12 изложить в новой редакции (приложение 3 к настоящему решению).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Настоящее Решение вступает в силу со дня его подписания.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spacing w:lineRule="auto" w:line="28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                                                             Председатель Собрания депутатов</w:t>
      </w:r>
    </w:p>
    <w:p>
      <w:pPr>
        <w:pStyle w:val="Normal"/>
        <w:tabs>
          <w:tab w:val="clear" w:pos="708"/>
          <w:tab w:val="left" w:pos="5145" w:leader="none"/>
        </w:tabs>
        <w:spacing w:lineRule="auto" w:line="28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муниципального района</w:t>
        <w:tab/>
        <w:t xml:space="preserve">          Варненского муниципального района</w:t>
      </w:r>
    </w:p>
    <w:p>
      <w:pPr>
        <w:pStyle w:val="Normal"/>
        <w:tabs>
          <w:tab w:val="clear" w:pos="708"/>
          <w:tab w:val="left" w:pos="5145" w:leader="none"/>
        </w:tabs>
        <w:spacing w:lineRule="auto" w:line="28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sectPr>
          <w:footerReference w:type="default" r:id="rId3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________________К.Ю.Моисеев</w:t>
        <w:tab/>
        <w:t xml:space="preserve">     __________________А.А.Кормилицын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1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от 20 октября 2021 года № </w:t>
      </w:r>
      <w:r>
        <w:rPr>
          <w:rFonts w:cs="Times New Roman" w:ascii="Times New Roman" w:hAnsi="Times New Roman"/>
          <w:sz w:val="18"/>
          <w:szCs w:val="18"/>
        </w:rPr>
        <w:t>97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2021 год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Единица измерения:</w:t>
        <w:tab/>
        <w:tab/>
        <w:tab/>
        <w:tab/>
        <w:tab/>
        <w:tab/>
        <w:tab/>
        <w:tab/>
        <w:tab/>
        <w:tab/>
        <w:tab/>
        <w:t>тыс.руб</w:t>
      </w:r>
    </w:p>
    <w:tbl>
      <w:tblPr>
        <w:tblW w:w="12093" w:type="dxa"/>
        <w:jc w:val="left"/>
        <w:tblInd w:w="-53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57"/>
        <w:gridCol w:w="911"/>
        <w:gridCol w:w="1361"/>
        <w:gridCol w:w="1242"/>
        <w:gridCol w:w="847"/>
        <w:gridCol w:w="1775"/>
      </w:tblGrid>
      <w:tr>
        <w:trPr>
          <w:trHeight w:val="270" w:hRule="atLeast"/>
        </w:trPr>
        <w:tc>
          <w:tcPr>
            <w:tcW w:w="6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</w:r>
          </w:p>
        </w:tc>
        <w:tc>
          <w:tcPr>
            <w:tcW w:w="13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</w:r>
          </w:p>
        </w:tc>
        <w:tc>
          <w:tcPr>
            <w:tcW w:w="12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84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5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36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>
        <w:trPr>
          <w:trHeight w:val="255" w:hRule="atLeast"/>
        </w:trPr>
        <w:tc>
          <w:tcPr>
            <w:tcW w:w="5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7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227" w:hanging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1 510 857,13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76 622,80</w:t>
            </w:r>
          </w:p>
        </w:tc>
      </w:tr>
      <w:tr>
        <w:trPr>
          <w:trHeight w:val="43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2 079,89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177,69</w:t>
            </w:r>
          </w:p>
        </w:tc>
      </w:tr>
      <w:tr>
        <w:trPr>
          <w:trHeight w:val="54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177,69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59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55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4 104,15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2 693,67</w:t>
            </w:r>
          </w:p>
        </w:tc>
      </w:tr>
      <w:tr>
        <w:trPr>
          <w:trHeight w:val="60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3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148,50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29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56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0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58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30 898,00</w:t>
            </w:r>
          </w:p>
        </w:tc>
      </w:tr>
      <w:tr>
        <w:trPr>
          <w:trHeight w:val="40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25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397,61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397,61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187,21</w:t>
            </w:r>
          </w:p>
        </w:tc>
      </w:tr>
      <w:tr>
        <w:trPr>
          <w:trHeight w:val="55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187,21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30 054,18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30 054,18</w:t>
            </w:r>
          </w:p>
        </w:tc>
      </w:tr>
      <w:tr>
        <w:trPr>
          <w:trHeight w:val="58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20 936,47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9 115,21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2,50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37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60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38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22 440,27</w:t>
            </w:r>
          </w:p>
        </w:tc>
      </w:tr>
      <w:tr>
        <w:trPr>
          <w:trHeight w:val="43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108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19 358,00</w:t>
            </w:r>
          </w:p>
        </w:tc>
      </w:tr>
      <w:tr>
        <w:trPr>
          <w:trHeight w:val="94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19 358,00</w:t>
            </w:r>
          </w:p>
        </w:tc>
      </w:tr>
      <w:tr>
        <w:trPr>
          <w:trHeight w:val="56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15 633,00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3 692,50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162,07</w:t>
            </w:r>
          </w:p>
        </w:tc>
      </w:tr>
      <w:tr>
        <w:trPr>
          <w:trHeight w:val="67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162,07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1 492,40</w:t>
            </w:r>
          </w:p>
        </w:tc>
      </w:tr>
      <w:tr>
        <w:trPr>
          <w:trHeight w:val="58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1 315,70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176,70</w:t>
            </w:r>
          </w:p>
        </w:tc>
      </w:tr>
      <w:tr>
        <w:trPr>
          <w:trHeight w:val="39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243,00</w:t>
            </w:r>
          </w:p>
        </w:tc>
      </w:tr>
      <w:tr>
        <w:trPr>
          <w:trHeight w:val="69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243,00</w:t>
            </w:r>
          </w:p>
        </w:tc>
      </w:tr>
      <w:tr>
        <w:trPr>
          <w:trHeight w:val="42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1 134,80</w:t>
            </w:r>
          </w:p>
        </w:tc>
      </w:tr>
      <w:tr>
        <w:trPr>
          <w:trHeight w:val="5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1 134,80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17 029,24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283,60</w:t>
            </w:r>
          </w:p>
        </w:tc>
      </w:tr>
      <w:tr>
        <w:trPr>
          <w:trHeight w:val="55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283,60</w:t>
            </w:r>
          </w:p>
        </w:tc>
      </w:tr>
      <w:tr>
        <w:trPr>
          <w:trHeight w:val="55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районной спортивной игры (квеста), посвященной Дню молодежи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48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54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200,47</w:t>
            </w:r>
          </w:p>
        </w:tc>
      </w:tr>
      <w:tr>
        <w:trPr>
          <w:trHeight w:val="40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200,47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200,47</w:t>
            </w:r>
          </w:p>
        </w:tc>
      </w:tr>
      <w:tr>
        <w:trPr>
          <w:trHeight w:val="80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3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53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34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17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1 292,02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1 292,02</w:t>
            </w:r>
          </w:p>
        </w:tc>
      </w:tr>
      <w:tr>
        <w:trPr>
          <w:trHeight w:val="36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5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4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56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270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56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7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сельским поселениям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61,72</w:t>
            </w:r>
          </w:p>
        </w:tc>
      </w:tr>
      <w:tr>
        <w:trPr>
          <w:trHeight w:val="57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61,72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5 231,99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4 191,06</w:t>
            </w:r>
          </w:p>
        </w:tc>
      </w:tr>
      <w:tr>
        <w:trPr>
          <w:trHeight w:val="59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835,86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1 040,93</w:t>
            </w:r>
          </w:p>
        </w:tc>
      </w:tr>
      <w:tr>
        <w:trPr>
          <w:trHeight w:val="26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1 040,93</w:t>
            </w:r>
          </w:p>
        </w:tc>
      </w:tr>
      <w:tr>
        <w:trPr>
          <w:trHeight w:val="27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2 344,91</w:t>
            </w:r>
          </w:p>
        </w:tc>
      </w:tr>
      <w:tr>
        <w:trPr>
          <w:trHeight w:val="27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1 941,76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534,76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1 407,00</w:t>
            </w:r>
          </w:p>
        </w:tc>
      </w:tr>
      <w:tr>
        <w:trPr>
          <w:trHeight w:val="39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Стимулирование увеличения численности самозанятых граждан и поступлений налога на профессиональный доход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9900999610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9900999610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24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3 342,20</w:t>
            </w:r>
          </w:p>
        </w:tc>
      </w:tr>
      <w:tr>
        <w:trPr>
          <w:trHeight w:val="27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3 342,20</w:t>
            </w:r>
          </w:p>
        </w:tc>
      </w:tr>
      <w:tr>
        <w:trPr>
          <w:trHeight w:val="55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2 440,72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901,48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1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6 815,73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45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55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1 089,08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565,62</w:t>
            </w:r>
          </w:p>
        </w:tc>
      </w:tr>
      <w:tr>
        <w:trPr>
          <w:trHeight w:val="38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5 161,03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3 096,22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3 096,22</w:t>
            </w:r>
          </w:p>
        </w:tc>
      </w:tr>
      <w:tr>
        <w:trPr>
          <w:trHeight w:val="61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100,36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41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132 567,86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61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363,60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7,20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6 614,92</w:t>
            </w:r>
          </w:p>
        </w:tc>
      </w:tr>
      <w:tr>
        <w:trPr>
          <w:trHeight w:val="40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5 732,60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5 705,30</w:t>
            </w:r>
          </w:p>
        </w:tc>
      </w:tr>
      <w:tr>
        <w:trPr>
          <w:trHeight w:val="5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1 104,20</w:t>
            </w:r>
          </w:p>
        </w:tc>
      </w:tr>
      <w:tr>
        <w:trPr>
          <w:trHeight w:val="41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55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819,11</w:t>
            </w:r>
          </w:p>
        </w:tc>
      </w:tr>
      <w:tr>
        <w:trPr>
          <w:trHeight w:val="40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81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63,21</w:t>
            </w:r>
          </w:p>
        </w:tc>
      </w:tr>
      <w:tr>
        <w:trPr>
          <w:trHeight w:val="65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63,21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42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115 655,14</w:t>
            </w:r>
          </w:p>
        </w:tc>
      </w:tr>
      <w:tr>
        <w:trPr>
          <w:trHeight w:val="46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19 410,13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19 410,13</w:t>
            </w:r>
          </w:p>
        </w:tc>
      </w:tr>
      <w:tr>
        <w:trPr>
          <w:trHeight w:val="36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44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6 156,40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6 156,40</w:t>
            </w:r>
          </w:p>
        </w:tc>
      </w:tr>
      <w:tr>
        <w:trPr>
          <w:trHeight w:val="17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219,15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219,15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Реконструкция моста через реку Нижний Тогузак переулок Мостовой с. Варна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50 307,14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50 307,14</w:t>
            </w:r>
          </w:p>
        </w:tc>
      </w:tr>
      <w:tr>
        <w:trPr>
          <w:trHeight w:val="40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103 767,63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736,97</w:t>
            </w:r>
          </w:p>
        </w:tc>
      </w:tr>
      <w:tr>
        <w:trPr>
          <w:trHeight w:val="58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0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63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427,43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427,43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13 689,22</w:t>
            </w:r>
          </w:p>
        </w:tc>
      </w:tr>
      <w:tr>
        <w:trPr>
          <w:trHeight w:val="46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строительного контроля по объекту "Благоустройство сквера "Тропа здоровья"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45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4 856,93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26,93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4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>
        <w:trPr>
          <w:trHeight w:val="28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7 294,44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993,29</w:t>
            </w:r>
          </w:p>
        </w:tc>
      </w:tr>
      <w:tr>
        <w:trPr>
          <w:trHeight w:val="167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(Организация уличного освещения)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26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174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(Обустройство детской площадки)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397,00</w:t>
            </w:r>
          </w:p>
        </w:tc>
      </w:tr>
      <w:tr>
        <w:trPr>
          <w:trHeight w:val="15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397,00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397,00</w:t>
            </w:r>
          </w:p>
        </w:tc>
      </w:tr>
      <w:tr>
        <w:trPr>
          <w:trHeight w:val="26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89 341,44</w:t>
            </w:r>
          </w:p>
        </w:tc>
      </w:tr>
      <w:tr>
        <w:trPr>
          <w:trHeight w:val="56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9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759,08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759,08</w:t>
            </w:r>
          </w:p>
        </w:tc>
      </w:tr>
      <w:tr>
        <w:trPr>
          <w:trHeight w:val="37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13 370,96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11 239,22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4 986,96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4 592,26</w:t>
            </w:r>
          </w:p>
        </w:tc>
      </w:tr>
      <w:tr>
        <w:trPr>
          <w:trHeight w:val="15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457,50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457,50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водопровода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1 134,73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1 134,73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435,65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435,65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сетей водоотведения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40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10 681,76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2 542,10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2 542,10</w:t>
            </w:r>
          </w:p>
        </w:tc>
      </w:tr>
      <w:tr>
        <w:trPr>
          <w:trHeight w:val="16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7 428,38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7 428,38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сетей теплоснабжения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586,15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586,11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7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33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работ по внесению изменений в Генеральный план и Правила землепользования и застройки Варненского муниципального района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2 005,00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2 005,00</w:t>
            </w:r>
          </w:p>
        </w:tc>
      </w:tr>
      <w:tr>
        <w:trPr>
          <w:trHeight w:val="57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68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79,36</w:t>
            </w:r>
          </w:p>
        </w:tc>
      </w:tr>
      <w:tr>
        <w:trPr>
          <w:trHeight w:val="64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79,36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59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1 059,03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1,66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8 485,46</w:t>
            </w:r>
          </w:p>
        </w:tc>
      </w:tr>
      <w:tr>
        <w:trPr>
          <w:trHeight w:val="28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8 485,46</w:t>
            </w:r>
          </w:p>
        </w:tc>
      </w:tr>
      <w:tr>
        <w:trPr>
          <w:trHeight w:val="26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36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13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642 326,75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180 951,18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304,87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304,87</w:t>
            </w:r>
          </w:p>
        </w:tc>
      </w:tr>
      <w:tr>
        <w:trPr>
          <w:trHeight w:val="64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222,52</w:t>
            </w:r>
          </w:p>
        </w:tc>
      </w:tr>
      <w:tr>
        <w:trPr>
          <w:trHeight w:val="33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82,35</w:t>
            </w:r>
          </w:p>
        </w:tc>
      </w:tr>
      <w:tr>
        <w:trPr>
          <w:trHeight w:val="64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77 053,10</w:t>
            </w:r>
          </w:p>
        </w:tc>
      </w:tr>
      <w:tr>
        <w:trPr>
          <w:trHeight w:val="5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75 252,01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1 801,09</w:t>
            </w:r>
          </w:p>
        </w:tc>
      </w:tr>
      <w:tr>
        <w:trPr>
          <w:trHeight w:val="41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97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8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13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93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6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1 050,90</w:t>
            </w:r>
          </w:p>
        </w:tc>
      </w:tr>
      <w:tr>
        <w:trPr>
          <w:trHeight w:val="169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санитарно-эпидемиологическим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920,90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920,90</w:t>
            </w:r>
          </w:p>
        </w:tc>
      </w:tr>
      <w:tr>
        <w:trPr>
          <w:trHeight w:val="63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13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17 007,29</w:t>
            </w:r>
          </w:p>
        </w:tc>
      </w:tr>
      <w:tr>
        <w:trPr>
          <w:trHeight w:val="191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17 007,29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17 007,29</w:t>
            </w:r>
          </w:p>
        </w:tc>
      </w:tr>
      <w:tr>
        <w:trPr>
          <w:trHeight w:val="39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211,32</w:t>
            </w:r>
          </w:p>
        </w:tc>
      </w:tr>
      <w:tr>
        <w:trPr>
          <w:trHeight w:val="5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211,32</w:t>
            </w:r>
          </w:p>
        </w:tc>
      </w:tr>
      <w:tr>
        <w:trPr>
          <w:trHeight w:val="69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187,87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23,45</w:t>
            </w:r>
          </w:p>
        </w:tc>
      </w:tr>
      <w:tr>
        <w:trPr>
          <w:trHeight w:val="18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84 063,07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46 231,10</w:t>
            </w:r>
          </w:p>
        </w:tc>
      </w:tr>
      <w:tr>
        <w:trPr>
          <w:trHeight w:val="69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22,73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46 191,50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16,87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61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55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29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180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(Обустройство территории МКДОУ детский сад №31 с.Владимировка)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374 053,85</w:t>
            </w:r>
          </w:p>
        </w:tc>
      </w:tr>
      <w:tr>
        <w:trPr>
          <w:trHeight w:val="82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61,20</w:t>
            </w:r>
          </w:p>
        </w:tc>
      </w:tr>
      <w:tr>
        <w:trPr>
          <w:trHeight w:val="55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61,20</w:t>
            </w:r>
          </w:p>
        </w:tc>
      </w:tr>
      <w:tr>
        <w:trPr>
          <w:trHeight w:val="98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56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183 436,01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2 274,89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489,29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489,29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489,29</w:t>
            </w:r>
          </w:p>
        </w:tc>
      </w:tr>
      <w:tr>
        <w:trPr>
          <w:trHeight w:val="19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491,58</w:t>
            </w:r>
          </w:p>
        </w:tc>
      </w:tr>
      <w:tr>
        <w:trPr>
          <w:trHeight w:val="27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491,58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491,58</w:t>
            </w:r>
          </w:p>
        </w:tc>
      </w:tr>
      <w:tr>
        <w:trPr>
          <w:trHeight w:val="66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475,96</w:t>
            </w:r>
          </w:p>
        </w:tc>
      </w:tr>
      <w:tr>
        <w:trPr>
          <w:trHeight w:val="40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475,96</w:t>
            </w:r>
          </w:p>
        </w:tc>
      </w:tr>
      <w:tr>
        <w:trPr>
          <w:trHeight w:val="56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376,62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99,34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19 189,24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856,24</w:t>
            </w:r>
          </w:p>
        </w:tc>
      </w:tr>
      <w:tr>
        <w:trPr>
          <w:trHeight w:val="65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598,66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166,99</w:t>
            </w:r>
          </w:p>
        </w:tc>
      </w:tr>
      <w:tr>
        <w:trPr>
          <w:trHeight w:val="23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90,59</w:t>
            </w:r>
          </w:p>
        </w:tc>
      </w:tr>
      <w:tr>
        <w:trPr>
          <w:trHeight w:val="55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5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253,28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253,28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253,28</w:t>
            </w:r>
          </w:p>
        </w:tc>
      </w:tr>
      <w:tr>
        <w:trPr>
          <w:trHeight w:val="38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372,12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372,12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372,12</w:t>
            </w:r>
          </w:p>
        </w:tc>
      </w:tr>
      <w:tr>
        <w:trPr>
          <w:trHeight w:val="23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оценки качества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56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27 838,75</w:t>
            </w:r>
          </w:p>
        </w:tc>
      </w:tr>
      <w:tr>
        <w:trPr>
          <w:trHeight w:val="23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6 870,51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6 870,51</w:t>
            </w:r>
          </w:p>
        </w:tc>
      </w:tr>
      <w:tr>
        <w:trPr>
          <w:trHeight w:val="65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65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53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37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136 983,75</w:t>
            </w:r>
          </w:p>
        </w:tc>
      </w:tr>
      <w:tr>
        <w:trPr>
          <w:trHeight w:val="40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67 838,40</w:t>
            </w:r>
          </w:p>
        </w:tc>
      </w:tr>
      <w:tr>
        <w:trPr>
          <w:trHeight w:val="5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91,49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67 543,54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203,38</w:t>
            </w:r>
          </w:p>
        </w:tc>
      </w:tr>
      <w:tr>
        <w:trPr>
          <w:trHeight w:val="26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56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67 251,74</w:t>
            </w:r>
          </w:p>
        </w:tc>
      </w:tr>
      <w:tr>
        <w:trPr>
          <w:trHeight w:val="54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69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2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50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6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районного слета выпускников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3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последствий чрезвычайных ситуаций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183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(Ремонт площадки Мемориала Памяти в с. Александровка)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46 966,28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14 064,42</w:t>
            </w:r>
          </w:p>
        </w:tc>
      </w:tr>
      <w:tr>
        <w:trPr>
          <w:trHeight w:val="43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3 222,43</w:t>
            </w:r>
          </w:p>
        </w:tc>
      </w:tr>
      <w:tr>
        <w:trPr>
          <w:trHeight w:val="5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521,20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2 601,23</w:t>
            </w:r>
          </w:p>
        </w:tc>
      </w:tr>
      <w:tr>
        <w:trPr>
          <w:trHeight w:val="25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57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55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26 445,48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имущества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9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37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зональных, областных, региональных, всероссийских и международных конкурсов, олимпиад, фестивалей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50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25 239,56</w:t>
            </w:r>
          </w:p>
        </w:tc>
      </w:tr>
      <w:tr>
        <w:trPr>
          <w:trHeight w:val="59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21 949,40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3 290,03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0,14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41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2 615,40</w:t>
            </w:r>
          </w:p>
        </w:tc>
      </w:tr>
      <w:tr>
        <w:trPr>
          <w:trHeight w:val="51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1 877,40</w:t>
            </w:r>
          </w:p>
        </w:tc>
      </w:tr>
      <w:tr>
        <w:trPr>
          <w:trHeight w:val="27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23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37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424,00</w:t>
            </w:r>
          </w:p>
        </w:tc>
      </w:tr>
      <w:tr>
        <w:trPr>
          <w:trHeight w:val="29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временного трудоустройства несовершеннолетних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5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27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 поисковых экспедиций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40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9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7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279,00</w:t>
            </w:r>
          </w:p>
        </w:tc>
      </w:tr>
      <w:tr>
        <w:trPr>
          <w:trHeight w:val="28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37 740,04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5,01</w:t>
            </w:r>
          </w:p>
        </w:tc>
      </w:tr>
      <w:tr>
        <w:trPr>
          <w:trHeight w:val="20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42,86</w:t>
            </w:r>
          </w:p>
        </w:tc>
      </w:tr>
      <w:tr>
        <w:trPr>
          <w:trHeight w:val="27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37 548,00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6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6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6 347,74</w:t>
            </w:r>
          </w:p>
        </w:tc>
      </w:tr>
      <w:tr>
        <w:trPr>
          <w:trHeight w:val="55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11,26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6 334,40</w:t>
            </w:r>
          </w:p>
        </w:tc>
      </w:tr>
      <w:tr>
        <w:trPr>
          <w:trHeight w:val="24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2,09</w:t>
            </w:r>
          </w:p>
        </w:tc>
      </w:tr>
      <w:tr>
        <w:trPr>
          <w:trHeight w:val="27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58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54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101,66</w:t>
            </w:r>
          </w:p>
        </w:tc>
      </w:tr>
      <w:tr>
        <w:trPr>
          <w:trHeight w:val="54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101,66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108 184,65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101 552,41</w:t>
            </w:r>
          </w:p>
        </w:tc>
      </w:tr>
      <w:tr>
        <w:trPr>
          <w:trHeight w:val="59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7 823,09</w:t>
            </w:r>
          </w:p>
        </w:tc>
      </w:tr>
      <w:tr>
        <w:trPr>
          <w:trHeight w:val="56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7 823,09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7 823,09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22 445,27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3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2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учреждениям культуры на проведение мероприятий в сфере культуры и искусства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7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41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44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18 935,55</w:t>
            </w:r>
          </w:p>
        </w:tc>
      </w:tr>
      <w:tr>
        <w:trPr>
          <w:trHeight w:val="48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18 935,55</w:t>
            </w:r>
          </w:p>
        </w:tc>
      </w:tr>
      <w:tr>
        <w:trPr>
          <w:trHeight w:val="61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1 857,20</w:t>
            </w:r>
          </w:p>
        </w:tc>
      </w:tr>
      <w:tr>
        <w:trPr>
          <w:trHeight w:val="42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1 857,20</w:t>
            </w:r>
          </w:p>
        </w:tc>
      </w:tr>
      <w:tr>
        <w:trPr>
          <w:trHeight w:val="66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1 312,84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544,36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23 248,55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41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23 239,05</w:t>
            </w:r>
          </w:p>
        </w:tc>
      </w:tr>
      <w:tr>
        <w:trPr>
          <w:trHeight w:val="5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19 517,66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3 721,39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10 409,45</w:t>
            </w:r>
          </w:p>
        </w:tc>
      </w:tr>
      <w:tr>
        <w:trPr>
          <w:trHeight w:val="68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38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47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30 278,68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30 278,68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5 490,17</w:t>
            </w:r>
          </w:p>
        </w:tc>
      </w:tr>
      <w:tr>
        <w:trPr>
          <w:trHeight w:val="186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(Ремонт спортивного комплекса в п.Красный Октябрь "К новым победам в новом зале")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171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(Приобретение и оснащение оборудованием Казановского СДК)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182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(Ремонт помещений творческой мастерской Казановского СДК)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170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(МУК "Новоуральская ЦКС" ремонтные работы в ДК п.Правда)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188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(Приобретение и оснащение оборудованием сельского клуба с.Владимировка)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15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6 632,24</w:t>
            </w:r>
          </w:p>
        </w:tc>
      </w:tr>
      <w:tr>
        <w:trPr>
          <w:trHeight w:val="23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4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лучших работников сельских учреждений культуры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31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5 540,75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5 540,75</w:t>
            </w:r>
          </w:p>
        </w:tc>
      </w:tr>
      <w:tr>
        <w:trPr>
          <w:trHeight w:val="50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4 720,50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820,25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259 560,12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36 302,90</w:t>
            </w:r>
          </w:p>
        </w:tc>
      </w:tr>
      <w:tr>
        <w:trPr>
          <w:trHeight w:val="65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0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7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0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1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41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40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85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8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48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114 943,82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136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42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93 245,22</w:t>
            </w:r>
          </w:p>
        </w:tc>
      </w:tr>
      <w:tr>
        <w:trPr>
          <w:trHeight w:val="56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15 933,20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310,00</w:t>
            </w:r>
          </w:p>
        </w:tc>
      </w:tr>
      <w:tr>
        <w:trPr>
          <w:trHeight w:val="31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15 623,20</w:t>
            </w:r>
          </w:p>
        </w:tc>
      </w:tr>
      <w:tr>
        <w:trPr>
          <w:trHeight w:val="61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1 254,10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24,92</w:t>
            </w:r>
          </w:p>
        </w:tc>
      </w:tr>
      <w:tr>
        <w:trPr>
          <w:trHeight w:val="31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1 229,18</w:t>
            </w:r>
          </w:p>
        </w:tc>
      </w:tr>
      <w:tr>
        <w:trPr>
          <w:trHeight w:val="347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10 472,30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4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10 312,30</w:t>
            </w:r>
          </w:p>
        </w:tc>
      </w:tr>
      <w:tr>
        <w:trPr>
          <w:trHeight w:val="138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 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30,40</w:t>
            </w:r>
          </w:p>
        </w:tc>
      </w:tr>
      <w:tr>
        <w:trPr>
          <w:trHeight w:val="83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353,87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3,95</w:t>
            </w:r>
          </w:p>
        </w:tc>
      </w:tr>
      <w:tr>
        <w:trPr>
          <w:trHeight w:val="23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349,92</w:t>
            </w:r>
          </w:p>
        </w:tc>
      </w:tr>
      <w:tr>
        <w:trPr>
          <w:trHeight w:val="41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14 811,22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4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14 511,22</w:t>
            </w:r>
          </w:p>
        </w:tc>
      </w:tr>
      <w:tr>
        <w:trPr>
          <w:trHeight w:val="5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38 699,60</w:t>
            </w:r>
          </w:p>
        </w:tc>
      </w:tr>
      <w:tr>
        <w:trPr>
          <w:trHeight w:val="55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14 858,80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2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22 546,47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794,33</w:t>
            </w:r>
          </w:p>
        </w:tc>
      </w:tr>
      <w:tr>
        <w:trPr>
          <w:trHeight w:val="43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365,40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4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358,40</w:t>
            </w:r>
          </w:p>
        </w:tc>
      </w:tr>
      <w:tr>
        <w:trPr>
          <w:trHeight w:val="98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1 472,10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27,50</w:t>
            </w:r>
          </w:p>
        </w:tc>
      </w:tr>
      <w:tr>
        <w:trPr>
          <w:trHeight w:val="23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1 444,60</w:t>
            </w:r>
          </w:p>
        </w:tc>
      </w:tr>
      <w:tr>
        <w:trPr>
          <w:trHeight w:val="55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28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54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7,72</w:t>
            </w:r>
          </w:p>
        </w:tc>
      </w:tr>
      <w:tr>
        <w:trPr>
          <w:trHeight w:val="24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528,58</w:t>
            </w:r>
          </w:p>
        </w:tc>
      </w:tr>
      <w:tr>
        <w:trPr>
          <w:trHeight w:val="40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8 841,80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1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8 641,80</w:t>
            </w:r>
          </w:p>
        </w:tc>
      </w:tr>
      <w:tr>
        <w:trPr>
          <w:trHeight w:val="71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3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86 786,45</w:t>
            </w:r>
          </w:p>
        </w:tc>
      </w:tr>
      <w:tr>
        <w:trPr>
          <w:trHeight w:val="43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5 955,80</w:t>
            </w:r>
          </w:p>
        </w:tc>
      </w:tr>
      <w:tr>
        <w:trPr>
          <w:trHeight w:val="8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5 955,80</w:t>
            </w:r>
          </w:p>
        </w:tc>
      </w:tr>
      <w:tr>
        <w:trPr>
          <w:trHeight w:val="28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5 955,80</w:t>
            </w:r>
          </w:p>
        </w:tc>
      </w:tr>
      <w:tr>
        <w:trPr>
          <w:trHeight w:val="69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3 139,60</w:t>
            </w:r>
          </w:p>
        </w:tc>
      </w:tr>
      <w:tr>
        <w:trPr>
          <w:trHeight w:val="1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3 139,60</w:t>
            </w:r>
          </w:p>
        </w:tc>
      </w:tr>
      <w:tr>
        <w:trPr>
          <w:trHeight w:val="37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106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9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62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8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74 491,92</w:t>
            </w:r>
          </w:p>
        </w:tc>
      </w:tr>
      <w:tr>
        <w:trPr>
          <w:trHeight w:val="57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24 794,50</w:t>
            </w:r>
          </w:p>
        </w:tc>
      </w:tr>
      <w:tr>
        <w:trPr>
          <w:trHeight w:val="56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19 485,81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5 271,58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37,11</w:t>
            </w:r>
          </w:p>
        </w:tc>
      </w:tr>
      <w:tr>
        <w:trPr>
          <w:trHeight w:val="82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5 176,17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5 176,17</w:t>
            </w:r>
          </w:p>
        </w:tc>
      </w:tr>
      <w:tr>
        <w:trPr>
          <w:trHeight w:val="124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19 704,40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400,00</w:t>
            </w:r>
          </w:p>
        </w:tc>
      </w:tr>
      <w:tr>
        <w:trPr>
          <w:trHeight w:val="23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19 304,40</w:t>
            </w:r>
          </w:p>
        </w:tc>
      </w:tr>
      <w:tr>
        <w:trPr>
          <w:trHeight w:val="28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14 525,40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3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14 280,40</w:t>
            </w:r>
          </w:p>
        </w:tc>
      </w:tr>
      <w:tr>
        <w:trPr>
          <w:trHeight w:val="842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4 835,10</w:t>
            </w:r>
          </w:p>
        </w:tc>
      </w:tr>
      <w:tr>
        <w:trPr>
          <w:trHeight w:val="83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19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627,40</w:t>
            </w:r>
          </w:p>
        </w:tc>
      </w:tr>
      <w:tr>
        <w:trPr>
          <w:trHeight w:val="26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21 526,95</w:t>
            </w:r>
          </w:p>
        </w:tc>
      </w:tr>
      <w:tr>
        <w:trPr>
          <w:trHeight w:val="43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39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4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57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противопожарных мероприятий с социально-неблагополучными семьями и семьями, попавшими в трудную жизненную ситуацию (установка и монтаж пожарных извещателей)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7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7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84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60,76</w:t>
            </w:r>
          </w:p>
        </w:tc>
      </w:tr>
      <w:tr>
        <w:trPr>
          <w:trHeight w:val="24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1 460,31</w:t>
            </w:r>
          </w:p>
        </w:tc>
      </w:tr>
      <w:tr>
        <w:trPr>
          <w:trHeight w:val="27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1 460,31</w:t>
            </w:r>
          </w:p>
        </w:tc>
      </w:tr>
      <w:tr>
        <w:trPr>
          <w:trHeight w:val="71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1 329,71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38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2 893,83</w:t>
            </w:r>
          </w:p>
        </w:tc>
      </w:tr>
      <w:tr>
        <w:trPr>
          <w:trHeight w:val="82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4,03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4,03</w:t>
            </w:r>
          </w:p>
        </w:tc>
      </w:tr>
      <w:tr>
        <w:trPr>
          <w:trHeight w:val="374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2 849,33</w:t>
            </w:r>
          </w:p>
        </w:tc>
      </w:tr>
      <w:tr>
        <w:trPr>
          <w:trHeight w:val="55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2 464,95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52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54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46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7 021,60</w:t>
            </w:r>
          </w:p>
        </w:tc>
      </w:tr>
      <w:tr>
        <w:trPr>
          <w:trHeight w:val="45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7 021,60</w:t>
            </w:r>
          </w:p>
        </w:tc>
      </w:tr>
      <w:tr>
        <w:trPr>
          <w:trHeight w:val="524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6 060,80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656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2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86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</w:tr>
      <w:tr>
        <w:trPr>
          <w:trHeight w:val="26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675,00</w:t>
            </w:r>
          </w:p>
        </w:tc>
      </w:tr>
      <w:tr>
        <w:trPr>
          <w:trHeight w:val="23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55,00</w:t>
            </w:r>
          </w:p>
        </w:tc>
      </w:tr>
      <w:tr>
        <w:trPr>
          <w:trHeight w:val="41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56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81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цифровой экономики Челябинской области»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6020000000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8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602D400000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602D460340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62,37</w:t>
            </w:r>
          </w:p>
        </w:tc>
      </w:tr>
      <w:tr>
        <w:trPr>
          <w:trHeight w:val="63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62,37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716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83 638,47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1 927,89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62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54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69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55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290,25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459,27</w:t>
            </w:r>
          </w:p>
        </w:tc>
      </w:tr>
      <w:tr>
        <w:trPr>
          <w:trHeight w:val="23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195,75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81 710,58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61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552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1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23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45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62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309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49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2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Пропаганда физической культуры, массового спорта и здорового образа жизни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240,93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42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710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96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93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558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28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87 052,17</w:t>
            </w:r>
          </w:p>
        </w:tc>
      </w:tr>
      <w:tr>
        <w:trPr>
          <w:trHeight w:val="42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13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561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</w:tr>
      <w:tr>
        <w:trPr>
          <w:trHeight w:val="159" w:hRule="atLeast"/>
        </w:trPr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32 981,47</w:t>
            </w:r>
          </w:p>
        </w:tc>
      </w:tr>
      <w:tr>
        <w:trPr>
          <w:trHeight w:val="580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32 981,47</w:t>
            </w:r>
          </w:p>
        </w:tc>
      </w:tr>
      <w:tr>
        <w:trPr>
          <w:trHeight w:val="557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32 981,47</w:t>
            </w:r>
          </w:p>
        </w:tc>
      </w:tr>
      <w:tr>
        <w:trPr>
          <w:trHeight w:val="255" w:hRule="atLeast"/>
        </w:trPr>
        <w:tc>
          <w:tcPr>
            <w:tcW w:w="5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32 981,47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sectPr>
          <w:footerReference w:type="default" r:id="rId4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 xml:space="preserve">от 20 октября 2021 года № </w:t>
      </w:r>
      <w:r>
        <w:rPr>
          <w:rFonts w:cs="Times New Roman" w:ascii="Times New Roman" w:hAnsi="Times New Roman"/>
          <w:sz w:val="18"/>
          <w:szCs w:val="18"/>
        </w:rPr>
        <w:t>97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6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2021 год</w:t>
      </w:r>
    </w:p>
    <w:tbl>
      <w:tblPr>
        <w:tblW w:w="11497" w:type="dxa"/>
        <w:jc w:val="left"/>
        <w:tblInd w:w="9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85"/>
        <w:gridCol w:w="708"/>
        <w:gridCol w:w="821"/>
        <w:gridCol w:w="1121"/>
        <w:gridCol w:w="1176"/>
        <w:gridCol w:w="709"/>
        <w:gridCol w:w="1276"/>
      </w:tblGrid>
      <w:tr>
        <w:trPr>
          <w:trHeight w:val="255" w:hRule="atLeast"/>
        </w:trPr>
        <w:tc>
          <w:tcPr>
            <w:tcW w:w="639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4"/>
                <w:szCs w:val="14"/>
                <w:lang w:eastAsia="ru-RU"/>
              </w:rPr>
            </w:pPr>
            <w:r>
              <w:rPr>
                <w:rFonts w:eastAsia="Times New Roman" w:cs="Arial CYR" w:ascii="Arial CYR" w:hAnsi="Arial CYR"/>
                <w:sz w:val="14"/>
                <w:szCs w:val="14"/>
                <w:lang w:eastAsia="ru-RU"/>
              </w:rPr>
              <w:t>Единица измерения:</w:t>
            </w:r>
          </w:p>
        </w:tc>
        <w:tc>
          <w:tcPr>
            <w:tcW w:w="8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4"/>
                <w:szCs w:val="14"/>
                <w:lang w:eastAsia="ru-RU"/>
              </w:rPr>
              <w:t>тыс. руб</w:t>
            </w: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7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5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53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>
        <w:trPr>
          <w:trHeight w:val="255" w:hRule="atLeast"/>
        </w:trPr>
        <w:tc>
          <w:tcPr>
            <w:tcW w:w="56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133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>
        <w:trPr>
          <w:trHeight w:val="23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1 510 857,13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47 758,93</w:t>
            </w:r>
          </w:p>
        </w:tc>
      </w:tr>
      <w:tr>
        <w:trPr>
          <w:trHeight w:val="173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39 381,81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2 079,89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177,69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177,69</w:t>
            </w:r>
          </w:p>
        </w:tc>
      </w:tr>
      <w:tr>
        <w:trPr>
          <w:trHeight w:val="127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16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30 898,00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397,61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397,61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187,21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187,21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30 054,18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30 054,18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20 936,47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9 115,21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91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6 374,22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283,60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283,60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районной спортивной игры (квеста), посвященной Дню молодежи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210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сельским поселениям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1 040,93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1 040,93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1 040,93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2 344,91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1 941,76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534,76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1 407,00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Стимулирование увеличения численности самозанятых граждан и поступлений налога на профессиональный доход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9900999610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9900999610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5 801,92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1 089,08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565,62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4 147,22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3 096,22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3 096,22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100,36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363,60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2 204,40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290,25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459,27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195,75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1 259,13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Пропаганда физической культуры, массового спорта и здорового образа жизни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240,93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84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146 559,51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19 570,07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19 570,07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84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19 358,00</w:t>
            </w:r>
          </w:p>
        </w:tc>
      </w:tr>
      <w:tr>
        <w:trPr>
          <w:trHeight w:val="84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19 358,00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15 633,00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3 692,50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162,07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162,07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38 101,77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38 101,77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7 823,09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7 823,09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7 823,09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30 278,68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30 278,68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87 052,17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32 981,47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32 981,47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32 981,47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32 981,47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21 807,94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7 312,82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7 312,82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200,47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1 292,02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1 292,02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61,72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61,72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4 191,06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4 191,06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835,86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9 855,12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9 855,12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9 855,12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5 176,17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5 176,17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632 435,98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609 439,87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180 951,18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304,87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304,87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222,52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82,35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77 053,10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75 252,01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1 801,09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84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1 050,90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санитарно-эпидемиологическим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920,90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920,90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17 007,29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17 007,29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17 007,29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211,32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211,32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187,87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23,45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84 063,08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46 231,10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46 191,50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16,87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(Обустройство территории МКДОУ детский сад №31 с.Владимировка)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374 053,85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61,20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61,20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183 436,01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2 274,89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489,29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491,58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491,58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491,58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475,96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475,96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376,62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99,34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19 189,24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856,24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598,66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166,99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90,59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253,28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253,28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253,28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372,12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372,12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372,12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оценки качества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27 838,75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6 870,51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6 870,51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136 983,75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67 838,40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91,49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67 543,54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203,38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67 251,74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районного слета выпускников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(Ремонт площадки Мемориала Памяти в с. Александровка)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14 079,39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14 064,42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3 222,43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521,20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2 601,23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2 615,40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1 877,40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временного трудоустройства несовершеннолетних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 поисковых экспедиций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37 740,04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42,86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37 548,00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6 347,74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11,26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6 334,40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101,66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101,66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21 661,29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12 163,49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12 163,49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12 163,49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12 163,49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9 497,80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5 955,80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5 955,80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5 955,80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3 139,60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3 139,60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1 334,82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222 987,33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222 987,33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36 302,90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100 520,68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10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78 822,08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15 933,20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15 623,20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1 254,10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24,92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1 229,18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10 472,30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10 312,30</w:t>
            </w:r>
          </w:p>
        </w:tc>
      </w:tr>
      <w:tr>
        <w:trPr>
          <w:trHeight w:val="105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 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30,40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353,87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3,95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349,92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14 811,22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14 511,22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24 276,46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1 229,98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22 546,47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365,40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358,40</w:t>
            </w:r>
          </w:p>
        </w:tc>
      </w:tr>
      <w:tr>
        <w:trPr>
          <w:trHeight w:val="84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1 472,10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1 444,60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7,72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528,58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8 841,80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8 641,80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64 636,80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64 636,80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24 794,50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19 485,81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5 271,58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37,11</w:t>
            </w:r>
          </w:p>
        </w:tc>
      </w:tr>
      <w:tr>
        <w:trPr>
          <w:trHeight w:val="84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19 704,40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19 304,40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14 525,40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14 280,40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627,40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21 526,95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противопожарных мероприятий с социально-неблагополучными семьями и семьями, попавшими в трудную жизненную ситуацию (установка и монтаж пожарных извещателей)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60,76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1 460,31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1 460,31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1 329,71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2 893,83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4,03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4,03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2 849,33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2 464,95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7 021,60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7 021,60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6 060,80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цифровой экономики Челябинской области»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602D400000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602D460340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62,37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62,37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6 614,92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6 614,92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6 614,92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5 732,60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5 705,30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819,11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63,21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63,21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ЖИЛИЩНО-КОММУНАЛЬНОГО ХОЗЯЙСТВА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317 105,01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125 582,14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115 655,14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19 410,13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19 410,13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6 156,40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6 156,40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219,15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219,15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Реконструкция моста через реку Нижний Тогузак переулок Мостовой с. Варна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50 307,14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50 307,14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103 767,63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736,97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427,43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427,43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13 689,22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строительного контроля по объекту "Благоустройство сквера "Тропа здоровья"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4 856,93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26,93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7 294,44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993,29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(Организация уличного освещения)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(Обустройство детской площадки)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397,00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397,00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397,00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89 341,44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759,08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759,08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13 370,96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11 239,22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4 986,96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4 592,26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457,50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457,50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водопровода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1 134,73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1 134,73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435,65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435,65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сетей водоотведения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10 681,76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2 542,10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2 542,10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7 428,38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7 428,38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сетей теплоснабжения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586,15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586,11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работ по внесению изменений в Генеральный план и Правила землепользования и застройки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2 005,00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79,36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79,36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1 059,03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1,66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80 099,25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80 099,25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1 492,40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1 315,70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176,70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243,00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243,00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1 134,80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1 134,80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4 104,15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2 693,67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148,50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105 229,42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32 886,89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32 886,89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26 445,48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имущества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зональных, областных, региональных, всероссийских и международных конкурсов, олимпиад, фестивалей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25 239,56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21 949,40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3 290,03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70 082,88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63 450,64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22 445,27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учреждениям культуры на проведение мероприятий в сфере культуры и искусства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18 935,55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18 935,55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1 857,20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1 857,20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1 312,84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544,36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23 248,55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23 239,05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19 517,66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3 721,39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10 409,45</w:t>
            </w:r>
          </w:p>
        </w:tc>
      </w:tr>
      <w:tr>
        <w:trPr>
          <w:trHeight w:val="63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5 490,17</w:t>
            </w:r>
          </w:p>
        </w:tc>
      </w:tr>
      <w:tr>
        <w:trPr>
          <w:trHeight w:val="147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(Ремонт спортивного комплекса в п.Красный Октябрь "К новым победам в новом зале")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274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(Приобретение и оснащение оборудованием Казановского СДК)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5"/>
                <w:szCs w:val="15"/>
                <w:lang w:eastAsia="ru-RU"/>
              </w:rPr>
            </w:pPr>
            <w:bookmarkStart w:id="1" w:name="_GoBack1"/>
            <w:r>
              <w:rPr>
                <w:rFonts w:eastAsia="Times New Roman" w:cs="Arial" w:ascii="Arial" w:hAnsi="Arial"/>
                <w:b/>
                <w:bCs/>
                <w:i/>
                <w:iCs/>
                <w:sz w:val="15"/>
                <w:szCs w:val="15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(Ремонт помещений творческой мастерской Казановского СДК)</w:t>
            </w:r>
            <w:bookmarkEnd w:id="1"/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94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5"/>
                <w:szCs w:val="15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5"/>
                <w:szCs w:val="15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 (МУК "Новоуральская ЦКС" ремонтные работы в ДК п.Правда)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126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5"/>
                <w:szCs w:val="15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5"/>
                <w:szCs w:val="15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вне-сенных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само-управления в Российской Федерации» (Приобретение и оснащение оборудованием сельского клуба с.Владимировка)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6 632,24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лучших работников сельских учреждений культуры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23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5 540,75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5 540,75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4 720,50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820,25</w:t>
            </w:r>
          </w:p>
        </w:tc>
      </w:tr>
      <w:tr>
        <w:trPr>
          <w:trHeight w:val="151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2 259,65</w:t>
            </w:r>
          </w:p>
        </w:tc>
      </w:tr>
      <w:tr>
        <w:trPr>
          <w:trHeight w:val="97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2 259,65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2 259,65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2 259,65</w:t>
            </w:r>
          </w:p>
        </w:tc>
      </w:tr>
      <w:tr>
        <w:trPr>
          <w:trHeight w:val="450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1 465,33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794,33</w:t>
            </w:r>
          </w:p>
        </w:tc>
      </w:tr>
      <w:tr>
        <w:trPr>
          <w:trHeight w:val="420" w:hRule="atLeast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"Центр бюджетного планирования, учета и отчетности"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3 342,20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3 342,20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3 342,20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3 342,20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3 342,20</w:t>
            </w:r>
          </w:p>
        </w:tc>
      </w:tr>
      <w:tr>
        <w:trPr>
          <w:trHeight w:val="128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2 440,72</w:t>
            </w:r>
          </w:p>
        </w:tc>
      </w:tr>
      <w:tr>
        <w:trPr>
          <w:trHeight w:val="255" w:hRule="atLeast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901,48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sectPr>
          <w:footerReference w:type="default" r:id="rId5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Приложение № 3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к решению Собрания депутатов Варненского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внесении изменения и дополнений в бюджет Варненского муниципального района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на 2021 год и плановый период 2022-2023 годов»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 xml:space="preserve">от </w:t>
      </w:r>
      <w:r>
        <w:rPr>
          <w:rFonts w:cs="Times New Roman" w:ascii="Times New Roman" w:hAnsi="Times New Roman"/>
          <w:sz w:val="18"/>
          <w:szCs w:val="18"/>
          <w:lang w:val="en-US"/>
        </w:rPr>
        <w:t>20</w:t>
      </w:r>
      <w:r>
        <w:rPr>
          <w:rFonts w:cs="Times New Roman" w:ascii="Times New Roman" w:hAnsi="Times New Roman"/>
          <w:sz w:val="18"/>
          <w:szCs w:val="18"/>
        </w:rPr>
        <w:t xml:space="preserve"> октября 2021 года № </w:t>
      </w:r>
      <w:r>
        <w:rPr>
          <w:rFonts w:cs="Times New Roman" w:ascii="Times New Roman" w:hAnsi="Times New Roman"/>
          <w:sz w:val="18"/>
          <w:szCs w:val="18"/>
        </w:rPr>
        <w:t>97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12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к решению Собрания депутатов Варненского муниципального района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«О бюджете Варненского муниципального района на 2021 год и плановый период 2022-2023 годов»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от  24 декабря 2020 года № 49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jc w:val="center"/>
        <w:rPr/>
      </w:pPr>
      <w:r>
        <w:rPr>
          <w:rFonts w:eastAsia="Times New Roman" w:cs="Arial" w:ascii="Arial" w:hAnsi="Arial"/>
          <w:b/>
          <w:bCs/>
          <w:color w:val="000000"/>
          <w:sz w:val="24"/>
          <w:szCs w:val="24"/>
          <w:lang w:eastAsia="ru-RU"/>
        </w:rPr>
        <w:t xml:space="preserve">Распределение межбюджетных трансфертов  бюджетам сельских поселений на 2021 год              </w:t>
      </w:r>
    </w:p>
    <w:p>
      <w:pPr>
        <w:pStyle w:val="Normal"/>
        <w:jc w:val="right"/>
        <w:rPr>
          <w:rFonts w:ascii="Arial" w:hAnsi="Arial" w:eastAsia="Times New Roman" w:cs="Arial"/>
          <w:bCs/>
          <w:color w:val="000000"/>
          <w:sz w:val="16"/>
          <w:szCs w:val="16"/>
          <w:lang w:eastAsia="ru-RU"/>
        </w:rPr>
      </w:pPr>
      <w:r>
        <w:rPr>
          <w:rFonts w:eastAsia="Times New Roman" w:cs="Arial" w:ascii="Arial" w:hAnsi="Arial"/>
          <w:b/>
          <w:bCs/>
          <w:color w:val="000000"/>
          <w:sz w:val="16"/>
          <w:szCs w:val="16"/>
          <w:lang w:eastAsia="ru-RU"/>
        </w:rPr>
        <w:t xml:space="preserve">  </w:t>
      </w:r>
      <w:r>
        <w:rPr>
          <w:rFonts w:eastAsia="Times New Roman" w:cs="Arial" w:ascii="Arial" w:hAnsi="Arial"/>
          <w:bCs/>
          <w:color w:val="000000"/>
          <w:sz w:val="16"/>
          <w:szCs w:val="16"/>
          <w:lang w:eastAsia="ru-RU"/>
        </w:rPr>
        <w:t>тыс.руб</w:t>
      </w:r>
    </w:p>
    <w:tbl>
      <w:tblPr>
        <w:tblW w:w="15901" w:type="dxa"/>
        <w:jc w:val="left"/>
        <w:tblInd w:w="8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9"/>
        <w:gridCol w:w="1140"/>
        <w:gridCol w:w="1141"/>
        <w:gridCol w:w="1141"/>
        <w:gridCol w:w="1283"/>
        <w:gridCol w:w="1468"/>
        <w:gridCol w:w="1325"/>
        <w:gridCol w:w="1412"/>
        <w:gridCol w:w="1701"/>
        <w:gridCol w:w="1711"/>
      </w:tblGrid>
      <w:tr>
        <w:trPr>
          <w:trHeight w:val="300" w:hRule="atLeast"/>
        </w:trPr>
        <w:tc>
          <w:tcPr>
            <w:tcW w:w="3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>
        <w:trPr>
          <w:trHeight w:val="3315" w:hRule="atLeast"/>
        </w:trPr>
        <w:tc>
          <w:tcPr>
            <w:tcW w:w="35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1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за счет собственных доходов муниципального района </w:t>
            </w:r>
          </w:p>
        </w:tc>
        <w:tc>
          <w:tcPr>
            <w:tcW w:w="12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3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Алексеевское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2 795,70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784,7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2 011,00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493,28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48,42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1 503,45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1 239,23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6 193,38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Аятское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4 217,80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1 228,80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2 989,00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226,6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66,57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4110,59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8 621,56</w:t>
            </w:r>
          </w:p>
        </w:tc>
      </w:tr>
      <w:tr>
        <w:trPr>
          <w:trHeight w:val="381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Бородиновское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3 347,00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1 079,00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2 268,00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48,42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2 407,85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3 321,85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9 238,42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Варненское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17 627,90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6 592,90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11 035,00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453,3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4 830,00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901,03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105 890,57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129 702,80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Казановское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1 779,00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1 404,00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1 449,71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2 222,48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505,59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6 026,29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Катенинское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84,73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2 579,64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2 777,67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Краснооктябрьское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3 461,90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1 138,90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2 323,00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2 614,95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84,73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4 064,16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3 556,97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13 896,01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Кулевчинское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4 363,20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1 190,20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3 173,00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820,00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72,62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3 759,15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3 319,18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12 447,45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Лейпцигское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2 232,20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603,2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1 629,00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36,31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2 202,28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2 186,35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6 702,44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Николаевское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1 760,00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1 261,00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48,42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5 468,16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1 524,84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8 846,72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Новоуральское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6 110,50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1 731,50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4 379,00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226,6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2 232,71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172,48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4 499,60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10 029,75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23 271,64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Покровское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4 281,10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1 170,10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3 111,00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59,01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4 042,58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5 224,80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13 720,79</w:t>
            </w:r>
          </w:p>
        </w:tc>
      </w:tr>
      <w:tr>
        <w:trPr>
          <w:trHeight w:val="32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49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Толстинское сельское поселение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2 094,40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677,4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1 417,00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48,41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1 919,73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2 105,14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6 280,98</w:t>
            </w:r>
          </w:p>
        </w:tc>
      </w:tr>
      <w:tr>
        <w:trPr>
          <w:trHeight w:val="279" w:hRule="atLeast"/>
          <w:cantSplit w:val="true"/>
        </w:trPr>
        <w:tc>
          <w:tcPr>
            <w:tcW w:w="35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jc w:val="left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54 070,70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17 070,70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37 000,00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1 835,50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8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12 440,65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794,33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32 990,47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145 594,50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firstLine="34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247 726,15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ind w:hanging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16"/>
          <w:szCs w:val="16"/>
          <w:lang w:eastAsia="ru-RU"/>
        </w:rPr>
      </w:r>
    </w:p>
    <w:sectPr>
      <w:footerReference w:type="default" r:id="rId6"/>
      <w:type w:val="nextPage"/>
      <w:pgSz w:w="11906" w:h="16838"/>
      <w:pgMar w:left="993" w:right="424" w:header="0" w:top="426" w:footer="709" w:bottom="766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CYR">
    <w:charset w:val="cc"/>
    <w:family w:val="roman"/>
    <w:pitch w:val="variable"/>
  </w:font>
  <w:font w:name="Times New Roman CYR">
    <w:charset w:val="cc"/>
    <w:family w:val="roman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4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7020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6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85pt;margin-top:0.05pt;width:22.5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4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7020" cy="203835"/>
              <wp:effectExtent l="0" t="0" r="0" b="0"/>
              <wp:wrapSquare wrapText="largest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6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85pt;margin-top:0.05pt;width:22.5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4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7020" cy="203835"/>
              <wp:effectExtent l="0" t="0" r="0" b="0"/>
              <wp:wrapSquare wrapText="largest"/>
              <wp:docPr id="6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6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85pt;margin-top:0.05pt;width:22.5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4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7020" cy="203835"/>
              <wp:effectExtent l="0" t="0" r="0" b="0"/>
              <wp:wrapSquare wrapText="largest"/>
              <wp:docPr id="8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6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85pt;margin-top:0.05pt;width:22.5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1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8D171-5A10-4410-99D3-1B50A14B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Application>LibreOffice/6.4.0.3$Windows_X86_64 LibreOffice_project/b0a288ab3d2d4774cb44b62f04d5d28733ac6df8</Application>
  <Pages>43</Pages>
  <Words>22439</Words>
  <Characters>154512</Characters>
  <CharactersWithSpaces>169971</CharactersWithSpaces>
  <Paragraphs>9218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2021-10-26T08:32:08Z</cp:lastPrinted>
  <dcterms:modified xsi:type="dcterms:W3CDTF">2021-11-17T15:18:57Z</dcterms:modified>
  <cp:revision>103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